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0114" w14:textId="77777777" w:rsidR="00C00211" w:rsidRDefault="00C00211" w:rsidP="00C00211">
      <w:pPr>
        <w:rPr>
          <w:rFonts w:ascii="Arial" w:hAnsi="Arial" w:cs="Arial"/>
          <w:b/>
          <w:bCs/>
        </w:rPr>
      </w:pPr>
    </w:p>
    <w:p w14:paraId="1FC32A45" w14:textId="1AA322E2" w:rsidR="00C00211" w:rsidRPr="00E03C2A" w:rsidRDefault="00C00211" w:rsidP="00AB53E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Instructions for SVRA</w:t>
      </w:r>
      <w:r w:rsidRPr="00E03C2A">
        <w:rPr>
          <w:rFonts w:ascii="Arial" w:hAnsi="Arial" w:cs="Arial"/>
          <w:b/>
          <w:bCs/>
        </w:rPr>
        <w:t xml:space="preserve"> Letter of Commitment (LOC)</w:t>
      </w:r>
      <w:r w:rsidRPr="00E03C2A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Please use the </w:t>
      </w:r>
      <w:proofErr w:type="gramStart"/>
      <w:r>
        <w:rPr>
          <w:rFonts w:ascii="Arial" w:hAnsi="Arial" w:cs="Arial"/>
        </w:rPr>
        <w:t xml:space="preserve">below </w:t>
      </w:r>
      <w:r w:rsidRPr="00E03C2A">
        <w:rPr>
          <w:rFonts w:ascii="Arial" w:hAnsi="Arial" w:cs="Arial"/>
        </w:rPr>
        <w:t>template</w:t>
      </w:r>
      <w:proofErr w:type="gramEnd"/>
      <w:r w:rsidRPr="00E03C2A">
        <w:rPr>
          <w:rFonts w:ascii="Arial" w:hAnsi="Arial" w:cs="Arial"/>
        </w:rPr>
        <w:t xml:space="preserve"> to prepare your </w:t>
      </w:r>
      <w:r w:rsidRPr="00E03C2A">
        <w:rPr>
          <w:rFonts w:ascii="Arial" w:hAnsi="Arial" w:cs="Arial"/>
          <w:bCs/>
        </w:rPr>
        <w:t>Letter of Commitment</w:t>
      </w:r>
      <w:r w:rsidRPr="00E03C2A">
        <w:rPr>
          <w:rFonts w:ascii="Arial" w:hAnsi="Arial" w:cs="Arial"/>
        </w:rPr>
        <w:t xml:space="preserve"> to participate in the </w:t>
      </w:r>
      <w:r w:rsidRPr="00E03C2A">
        <w:rPr>
          <w:rFonts w:ascii="Arial" w:hAnsi="Arial" w:cs="Arial"/>
          <w:bCs/>
        </w:rPr>
        <w:t>CIT-VR: PATH</w:t>
      </w:r>
      <w:r w:rsidRPr="00E03C2A">
        <w:rPr>
          <w:rFonts w:ascii="Arial" w:hAnsi="Arial" w:cs="Arial"/>
        </w:rPr>
        <w:t xml:space="preserve"> project.</w:t>
      </w:r>
    </w:p>
    <w:p w14:paraId="1D395A2E" w14:textId="77777777" w:rsidR="00C00211" w:rsidRPr="00E03C2A" w:rsidRDefault="00C00211" w:rsidP="00AB53E9">
      <w:pPr>
        <w:numPr>
          <w:ilvl w:val="0"/>
          <w:numId w:val="39"/>
        </w:num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  <w:b/>
          <w:bCs/>
        </w:rPr>
        <w:t>Place on letterhead</w:t>
      </w:r>
      <w:r w:rsidRPr="00E03C2A">
        <w:rPr>
          <w:rFonts w:ascii="Arial" w:hAnsi="Arial" w:cs="Arial"/>
          <w:bCs/>
        </w:rPr>
        <w:t>:</w:t>
      </w:r>
      <w:r w:rsidRPr="00E03C2A">
        <w:rPr>
          <w:rFonts w:ascii="Arial" w:hAnsi="Arial" w:cs="Arial"/>
        </w:rPr>
        <w:t xml:space="preserve"> Copy the template text onto your organization’s official letterhead.</w:t>
      </w:r>
    </w:p>
    <w:p w14:paraId="3C456AA2" w14:textId="77777777" w:rsidR="00C00211" w:rsidRPr="00E03C2A" w:rsidRDefault="00C00211" w:rsidP="00AB53E9">
      <w:pPr>
        <w:numPr>
          <w:ilvl w:val="0"/>
          <w:numId w:val="39"/>
        </w:num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  <w:b/>
          <w:bCs/>
        </w:rPr>
        <w:t>Complete placeholders</w:t>
      </w:r>
      <w:r w:rsidRPr="00E03C2A">
        <w:rPr>
          <w:rFonts w:ascii="Arial" w:hAnsi="Arial" w:cs="Arial"/>
          <w:bCs/>
        </w:rPr>
        <w:t>:</w:t>
      </w:r>
      <w:r w:rsidRPr="00E03C2A">
        <w:rPr>
          <w:rFonts w:ascii="Arial" w:hAnsi="Arial" w:cs="Arial"/>
        </w:rPr>
        <w:t xml:space="preserve"> Fill in all bracketed fields (e.g., names, titles, dates, contacts, number of CRPs, etc.).</w:t>
      </w:r>
    </w:p>
    <w:p w14:paraId="4E188D1C" w14:textId="77777777" w:rsidR="00C00211" w:rsidRPr="00E03C2A" w:rsidRDefault="00C00211" w:rsidP="00AB53E9">
      <w:pPr>
        <w:numPr>
          <w:ilvl w:val="0"/>
          <w:numId w:val="39"/>
        </w:num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  <w:b/>
          <w:bCs/>
        </w:rPr>
        <w:t>Authorized signature:</w:t>
      </w:r>
      <w:r w:rsidRPr="00E03C2A">
        <w:rPr>
          <w:rFonts w:ascii="Arial" w:hAnsi="Arial" w:cs="Arial"/>
        </w:rPr>
        <w:t xml:space="preserve"> Have the LOC signed by an individual with contracting/commitment authority.</w:t>
      </w:r>
    </w:p>
    <w:p w14:paraId="1EEA5739" w14:textId="77777777" w:rsidR="00C00211" w:rsidRPr="00E03C2A" w:rsidRDefault="00C00211" w:rsidP="00AB53E9">
      <w:pPr>
        <w:numPr>
          <w:ilvl w:val="0"/>
          <w:numId w:val="39"/>
        </w:num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  <w:b/>
          <w:bCs/>
        </w:rPr>
        <w:t>Save &amp; format</w:t>
      </w:r>
      <w:r w:rsidRPr="00E03C2A">
        <w:rPr>
          <w:rFonts w:ascii="Arial" w:hAnsi="Arial" w:cs="Arial"/>
          <w:bCs/>
        </w:rPr>
        <w:t>:</w:t>
      </w:r>
      <w:r w:rsidRPr="00E03C2A">
        <w:rPr>
          <w:rFonts w:ascii="Arial" w:hAnsi="Arial" w:cs="Arial"/>
        </w:rPr>
        <w:t xml:space="preserve"> Save as PDF (preferred) or Word.</w:t>
      </w:r>
    </w:p>
    <w:p w14:paraId="1F20D656" w14:textId="77777777" w:rsidR="00C00211" w:rsidRPr="00E03C2A" w:rsidRDefault="00C00211" w:rsidP="00AB53E9">
      <w:pPr>
        <w:numPr>
          <w:ilvl w:val="0"/>
          <w:numId w:val="39"/>
        </w:num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  <w:b/>
          <w:bCs/>
        </w:rPr>
        <w:t>Submit:</w:t>
      </w:r>
      <w:r w:rsidRPr="00E03C2A">
        <w:rPr>
          <w:rFonts w:ascii="Arial" w:hAnsi="Arial" w:cs="Arial"/>
        </w:rPr>
        <w:t xml:space="preserve"> Email the signed LOC to </w:t>
      </w:r>
      <w:r>
        <w:rPr>
          <w:rFonts w:ascii="Arial" w:hAnsi="Arial" w:cs="Arial"/>
          <w:bCs/>
        </w:rPr>
        <w:t>jcwalsh@gwu.edu</w:t>
      </w:r>
      <w:r w:rsidRPr="00E03C2A">
        <w:rPr>
          <w:rFonts w:ascii="Arial" w:hAnsi="Arial" w:cs="Arial"/>
        </w:rPr>
        <w:t xml:space="preserve"> by </w:t>
      </w:r>
      <w:r w:rsidRPr="00E03C2A">
        <w:rPr>
          <w:rFonts w:ascii="Arial" w:hAnsi="Arial" w:cs="Arial"/>
          <w:bCs/>
        </w:rPr>
        <w:t>[due date]</w:t>
      </w:r>
      <w:r w:rsidRPr="00E03C2A">
        <w:rPr>
          <w:rFonts w:ascii="Arial" w:hAnsi="Arial" w:cs="Arial"/>
        </w:rPr>
        <w:t>.</w:t>
      </w:r>
    </w:p>
    <w:p w14:paraId="49CB76A9" w14:textId="77777777" w:rsidR="00C00211" w:rsidRPr="00E03C2A" w:rsidRDefault="00C00211" w:rsidP="00AB53E9">
      <w:pPr>
        <w:spacing w:line="288" w:lineRule="auto"/>
        <w:rPr>
          <w:rFonts w:ascii="Arial" w:hAnsi="Arial" w:cs="Arial"/>
        </w:rPr>
      </w:pPr>
      <w:r w:rsidRPr="00E03C2A">
        <w:rPr>
          <w:rFonts w:ascii="Arial" w:hAnsi="Arial" w:cs="Arial"/>
        </w:rPr>
        <w:t xml:space="preserve">If you have questions or need an editable copy, contact </w:t>
      </w:r>
      <w:r>
        <w:rPr>
          <w:rFonts w:ascii="Arial" w:hAnsi="Arial" w:cs="Arial"/>
          <w:bCs/>
        </w:rPr>
        <w:t>John Walsh at jcwalsh@gwu.edu</w:t>
      </w:r>
    </w:p>
    <w:p w14:paraId="1D940DEF" w14:textId="77777777" w:rsidR="00C00211" w:rsidRDefault="00C00211" w:rsidP="00AB53E9">
      <w:pPr>
        <w:spacing w:line="288" w:lineRule="auto"/>
        <w:rPr>
          <w:rFonts w:ascii="Arial" w:hAnsi="Arial" w:cs="Arial"/>
        </w:rPr>
      </w:pPr>
    </w:p>
    <w:p w14:paraId="53E749D0" w14:textId="77777777" w:rsidR="00C00211" w:rsidRDefault="00C00211" w:rsidP="00AB53E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Re: Letter of Commitment — </w:t>
      </w:r>
      <w:r w:rsidRPr="00C25238">
        <w:rPr>
          <w:rFonts w:ascii="Arial" w:hAnsi="Arial" w:cs="Arial"/>
          <w:b/>
        </w:rPr>
        <w:t>[SVRA name],</w:t>
      </w:r>
      <w:r w:rsidRPr="00A51E87">
        <w:rPr>
          <w:rFonts w:ascii="Arial" w:hAnsi="Arial" w:cs="Arial"/>
        </w:rPr>
        <w:t xml:space="preserve"> participation in CIT-VR: PATH</w:t>
      </w:r>
    </w:p>
    <w:p w14:paraId="6B078F0B" w14:textId="77777777" w:rsidR="00C00211" w:rsidRPr="00A51E87" w:rsidRDefault="00C00211" w:rsidP="00AB53E9">
      <w:pPr>
        <w:spacing w:line="288" w:lineRule="auto"/>
        <w:rPr>
          <w:rFonts w:ascii="Arial" w:hAnsi="Arial" w:cs="Arial"/>
        </w:rPr>
      </w:pPr>
    </w:p>
    <w:p w14:paraId="1C079B13" w14:textId="77777777" w:rsidR="00C00211" w:rsidRPr="00C25238" w:rsidRDefault="00C00211" w:rsidP="00AB53E9">
      <w:p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Dear CIT-VR: PATH Team,</w:t>
      </w:r>
    </w:p>
    <w:p w14:paraId="6AD4E7F7" w14:textId="77777777" w:rsidR="00C00211" w:rsidRPr="00C25238" w:rsidRDefault="00C00211" w:rsidP="00AB53E9">
      <w:p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[SVRA Name]</w:t>
      </w:r>
      <w:r w:rsidRPr="00C25238">
        <w:rPr>
          <w:rFonts w:ascii="Arial" w:hAnsi="Arial" w:cs="Arial"/>
        </w:rPr>
        <w:t xml:space="preserve"> commits to participate in </w:t>
      </w:r>
      <w:r w:rsidRPr="00C25238">
        <w:rPr>
          <w:rFonts w:ascii="Arial" w:hAnsi="Arial" w:cs="Arial"/>
          <w:b/>
          <w:bCs/>
        </w:rPr>
        <w:t>CIT-VR: PATH</w:t>
      </w:r>
      <w:r w:rsidRPr="00C25238">
        <w:rPr>
          <w:rFonts w:ascii="Arial" w:hAnsi="Arial" w:cs="Arial"/>
        </w:rPr>
        <w:t xml:space="preserve"> and to collaborate with our designated Community Rehabilitation Providers to build workforce capacity and improve service quality.</w:t>
      </w:r>
    </w:p>
    <w:p w14:paraId="04D3D430" w14:textId="77777777" w:rsidR="00C00211" w:rsidRPr="00C25238" w:rsidRDefault="00C00211" w:rsidP="00AB53E9">
      <w:p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We agree to:</w:t>
      </w:r>
    </w:p>
    <w:p w14:paraId="4D7FE6D1" w14:textId="77777777" w:rsidR="00C00211" w:rsidRPr="00C25238" w:rsidRDefault="00C00211" w:rsidP="00AB53E9">
      <w:pPr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Designation of CRPs &amp; Primary Contact</w:t>
      </w:r>
    </w:p>
    <w:p w14:paraId="3EC6AE4D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Identify </w:t>
      </w:r>
      <w:r w:rsidRPr="00C25238">
        <w:rPr>
          <w:rFonts w:ascii="Arial" w:hAnsi="Arial" w:cs="Arial"/>
          <w:b/>
          <w:bCs/>
        </w:rPr>
        <w:t>[#]</w:t>
      </w:r>
      <w:r w:rsidRPr="00C25238">
        <w:rPr>
          <w:rFonts w:ascii="Arial" w:hAnsi="Arial" w:cs="Arial"/>
        </w:rPr>
        <w:t xml:space="preserve"> approved CRPs for participation (list attached) and designate an SVRA project lead: </w:t>
      </w:r>
      <w:r w:rsidRPr="00C25238">
        <w:rPr>
          <w:rFonts w:ascii="Arial" w:hAnsi="Arial" w:cs="Arial"/>
          <w:b/>
          <w:bCs/>
        </w:rPr>
        <w:t>Name/Title/Email/Phone</w:t>
      </w:r>
      <w:r w:rsidRPr="00C25238">
        <w:rPr>
          <w:rFonts w:ascii="Arial" w:hAnsi="Arial" w:cs="Arial"/>
        </w:rPr>
        <w:t>.</w:t>
      </w:r>
    </w:p>
    <w:p w14:paraId="671999A9" w14:textId="77777777" w:rsidR="00C00211" w:rsidRPr="00C25238" w:rsidRDefault="00C00211" w:rsidP="00AB53E9">
      <w:pPr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Participation in Required Activities</w:t>
      </w:r>
    </w:p>
    <w:p w14:paraId="5C28D27E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Engage in the </w:t>
      </w:r>
      <w:r w:rsidRPr="00C25238">
        <w:rPr>
          <w:rFonts w:ascii="Arial" w:hAnsi="Arial" w:cs="Arial"/>
          <w:b/>
          <w:bCs/>
        </w:rPr>
        <w:t>Year 1 landscape analysis</w:t>
      </w:r>
      <w:r w:rsidRPr="00C25238">
        <w:rPr>
          <w:rFonts w:ascii="Arial" w:hAnsi="Arial" w:cs="Arial"/>
        </w:rPr>
        <w:t xml:space="preserve"> with CRPs to identify training and capacity needs.</w:t>
      </w:r>
    </w:p>
    <w:p w14:paraId="25200D68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Support staff participation in Provider 101 training modules, topical webinars, Communities of Practice, and the </w:t>
      </w:r>
      <w:r w:rsidRPr="00C25238">
        <w:rPr>
          <w:rFonts w:ascii="Arial" w:hAnsi="Arial" w:cs="Arial"/>
          <w:b/>
          <w:bCs/>
        </w:rPr>
        <w:t>SVRA/CRP Collaboration Academy</w:t>
      </w:r>
      <w:r w:rsidRPr="00C25238">
        <w:rPr>
          <w:rFonts w:ascii="Arial" w:hAnsi="Arial" w:cs="Arial"/>
        </w:rPr>
        <w:t>; encourage middle-management participation in overview/orientation sessions.</w:t>
      </w:r>
    </w:p>
    <w:p w14:paraId="59AF1C42" w14:textId="77777777" w:rsidR="00C00211" w:rsidRPr="00C25238" w:rsidRDefault="00C00211" w:rsidP="00AB53E9">
      <w:pPr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lastRenderedPageBreak/>
        <w:t>Data Sharing &amp; Evaluation</w:t>
      </w:r>
    </w:p>
    <w:p w14:paraId="2DDBE2C6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Provide access to relevant </w:t>
      </w:r>
      <w:r>
        <w:rPr>
          <w:rFonts w:ascii="Arial" w:hAnsi="Arial" w:cs="Arial"/>
        </w:rPr>
        <w:t>SVRA data to support evaluation.</w:t>
      </w:r>
    </w:p>
    <w:p w14:paraId="679794C1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Coordinate with CRPs to share available </w:t>
      </w:r>
      <w:r w:rsidRPr="00C25238">
        <w:rPr>
          <w:rFonts w:ascii="Arial" w:hAnsi="Arial" w:cs="Arial"/>
          <w:b/>
          <w:bCs/>
        </w:rPr>
        <w:t>retention/hiring/staffing trend data</w:t>
      </w:r>
      <w:r w:rsidRPr="00C25238">
        <w:rPr>
          <w:rFonts w:ascii="Arial" w:hAnsi="Arial" w:cs="Arial"/>
        </w:rPr>
        <w:t xml:space="preserve"> and, where tracked, </w:t>
      </w:r>
      <w:r w:rsidRPr="00C25238">
        <w:rPr>
          <w:rFonts w:ascii="Arial" w:hAnsi="Arial" w:cs="Arial"/>
          <w:b/>
          <w:bCs/>
        </w:rPr>
        <w:t>wait time</w:t>
      </w:r>
      <w:r w:rsidRPr="00C25238">
        <w:rPr>
          <w:rFonts w:ascii="Arial" w:hAnsi="Arial" w:cs="Arial"/>
        </w:rPr>
        <w:t xml:space="preserve"> information for services.</w:t>
      </w:r>
    </w:p>
    <w:p w14:paraId="3D328D40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Promote and facilitate staff completion of training surveys and brief assessments to evaluate effectiveness, with appropriate confidentiality safeguards.</w:t>
      </w:r>
    </w:p>
    <w:p w14:paraId="5761A19F" w14:textId="77777777" w:rsidR="00C00211" w:rsidRPr="00C25238" w:rsidRDefault="00C00211" w:rsidP="00AB53E9">
      <w:pPr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IT Access &amp; Work-Time Allowance</w:t>
      </w:r>
    </w:p>
    <w:p w14:paraId="578234A4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Confirm whether IT policies permit access to web-based training during work hours; if constraints exist, work with CIT-VR to resolve or mitigate them.</w:t>
      </w:r>
    </w:p>
    <w:p w14:paraId="392A564A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Allow staff reasonable work time to participate in the training and academies.</w:t>
      </w:r>
    </w:p>
    <w:p w14:paraId="283D1F23" w14:textId="77777777" w:rsidR="00C00211" w:rsidRPr="00C25238" w:rsidRDefault="00C00211" w:rsidP="00AB53E9">
      <w:pPr>
        <w:numPr>
          <w:ilvl w:val="0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Ongoing Collaboration &amp; Communication</w:t>
      </w:r>
    </w:p>
    <w:p w14:paraId="4BE05BC7" w14:textId="77777777" w:rsidR="00C00211" w:rsidRPr="00C25238" w:rsidRDefault="00C00211" w:rsidP="00AB53E9">
      <w:pPr>
        <w:numPr>
          <w:ilvl w:val="1"/>
          <w:numId w:val="40"/>
        </w:num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>Participate in joint planning, feedback loops, and implementation check-ins with CRPs and the CIT-VR: PATH team to maximize training relevance and impact.</w:t>
      </w:r>
    </w:p>
    <w:p w14:paraId="792DC7DE" w14:textId="77777777" w:rsidR="00C00211" w:rsidRPr="00C25238" w:rsidRDefault="00C00211" w:rsidP="00AB53E9">
      <w:p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</w:rPr>
        <w:t xml:space="preserve">This LOC reflects </w:t>
      </w:r>
      <w:r w:rsidRPr="00C25238">
        <w:rPr>
          <w:rFonts w:ascii="Arial" w:hAnsi="Arial" w:cs="Arial"/>
          <w:b/>
          <w:bCs/>
        </w:rPr>
        <w:t>[SVRA Name]</w:t>
      </w:r>
      <w:r w:rsidRPr="00C25238">
        <w:rPr>
          <w:rFonts w:ascii="Arial" w:hAnsi="Arial" w:cs="Arial"/>
        </w:rPr>
        <w:t>’s commitment to collaborate with CIT-VR: PATH and our CRP partners to strengthen provider competencies and improve outcomes for individuals served. We understand that project participation includes training access, academies/CoPs, and periodic data requests necessary for evaluation and continuous improvement.</w:t>
      </w:r>
    </w:p>
    <w:p w14:paraId="6C598309" w14:textId="77777777" w:rsidR="00C00211" w:rsidRPr="00C25238" w:rsidRDefault="00C00211" w:rsidP="00AB53E9">
      <w:pPr>
        <w:spacing w:line="480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Authorized Signatory for [SVRA Name]</w:t>
      </w:r>
      <w:r w:rsidRPr="00C25238">
        <w:rPr>
          <w:rFonts w:ascii="Arial" w:hAnsi="Arial" w:cs="Arial"/>
        </w:rPr>
        <w:br/>
        <w:t>Name/Title: ______________________________</w:t>
      </w:r>
      <w:r w:rsidRPr="00C25238">
        <w:rPr>
          <w:rFonts w:ascii="Arial" w:hAnsi="Arial" w:cs="Arial"/>
        </w:rPr>
        <w:br/>
        <w:t>Signature/Date: ___________________________</w:t>
      </w:r>
      <w:r w:rsidRPr="00C25238">
        <w:rPr>
          <w:rFonts w:ascii="Arial" w:hAnsi="Arial" w:cs="Arial"/>
        </w:rPr>
        <w:br/>
        <w:t>Email/Phone: _____________________________</w:t>
      </w:r>
    </w:p>
    <w:p w14:paraId="4104E5FB" w14:textId="77777777" w:rsidR="00C00211" w:rsidRPr="00C25238" w:rsidRDefault="00C00211" w:rsidP="00AB53E9">
      <w:pPr>
        <w:spacing w:line="288" w:lineRule="auto"/>
        <w:rPr>
          <w:rFonts w:ascii="Arial" w:hAnsi="Arial" w:cs="Arial"/>
        </w:rPr>
      </w:pPr>
      <w:r w:rsidRPr="00C25238">
        <w:rPr>
          <w:rFonts w:ascii="Arial" w:hAnsi="Arial" w:cs="Arial"/>
          <w:b/>
          <w:bCs/>
        </w:rPr>
        <w:t>Attachment:</w:t>
      </w:r>
      <w:r w:rsidRPr="00C25238">
        <w:rPr>
          <w:rFonts w:ascii="Arial" w:hAnsi="Arial" w:cs="Arial"/>
        </w:rPr>
        <w:t xml:space="preserve"> List of Designated CRPs (name, city, primary contact)</w:t>
      </w:r>
    </w:p>
    <w:p w14:paraId="73F7B5CE" w14:textId="77777777" w:rsidR="00C00211" w:rsidRDefault="00C00211" w:rsidP="00C00211">
      <w:pPr>
        <w:rPr>
          <w:rFonts w:ascii="Arial" w:hAnsi="Arial" w:cs="Arial"/>
        </w:rPr>
      </w:pPr>
    </w:p>
    <w:p w14:paraId="5275A03C" w14:textId="46FCDC99" w:rsidR="00674E94" w:rsidRPr="000043D9" w:rsidRDefault="00674E94" w:rsidP="000043D9">
      <w:pPr>
        <w:rPr>
          <w:rFonts w:ascii="Arial" w:hAnsi="Arial" w:cs="Arial"/>
        </w:rPr>
      </w:pPr>
    </w:p>
    <w:sectPr w:rsidR="00674E94" w:rsidRPr="000043D9" w:rsidSect="00AB53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63AE" w14:textId="77777777" w:rsidR="004A3102" w:rsidRDefault="004A3102" w:rsidP="00001103">
      <w:pPr>
        <w:spacing w:after="0" w:line="240" w:lineRule="auto"/>
      </w:pPr>
      <w:r>
        <w:separator/>
      </w:r>
    </w:p>
  </w:endnote>
  <w:endnote w:type="continuationSeparator" w:id="0">
    <w:p w14:paraId="7FC831CC" w14:textId="77777777" w:rsidR="004A3102" w:rsidRDefault="004A3102" w:rsidP="0000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14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9666" w14:textId="38743912" w:rsidR="006C098B" w:rsidRDefault="006C098B">
        <w:pPr>
          <w:pStyle w:val="Footer"/>
          <w:jc w:val="right"/>
        </w:pPr>
        <w:r>
          <w:rPr>
            <w:rFonts w:ascii="Bahnschrift" w:hAnsi="Bahnschrift"/>
            <w:noProof/>
            <w:sz w:val="24"/>
            <w:szCs w:val="24"/>
          </w:rPr>
          <w:drawing>
            <wp:anchor distT="0" distB="0" distL="114300" distR="114300" simplePos="0" relativeHeight="251659776" behindDoc="1" locked="0" layoutInCell="1" allowOverlap="1" wp14:anchorId="443CEE6B" wp14:editId="4C4FD633">
              <wp:simplePos x="0" y="0"/>
              <wp:positionH relativeFrom="margin">
                <wp:posOffset>-314325</wp:posOffset>
              </wp:positionH>
              <wp:positionV relativeFrom="paragraph">
                <wp:posOffset>8255</wp:posOffset>
              </wp:positionV>
              <wp:extent cx="561975" cy="425450"/>
              <wp:effectExtent l="0" t="0" r="9525" b="0"/>
              <wp:wrapTight wrapText="bothSides">
                <wp:wrapPolygon edited="0">
                  <wp:start x="0" y="0"/>
                  <wp:lineTo x="0" y="20310"/>
                  <wp:lineTo x="21234" y="20310"/>
                  <wp:lineTo x="21234" y="0"/>
                  <wp:lineTo x="0" y="0"/>
                </wp:wrapPolygon>
              </wp:wrapTight>
              <wp:docPr id="1364583551" name="Picture 13645835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583551" name="Picture 136458355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" cy="425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9B7B0" w14:textId="3D4FC638" w:rsidR="006C098B" w:rsidRDefault="006C0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BCCA" w14:textId="5B42A08F" w:rsidR="00DA0A18" w:rsidRPr="00AB53E9" w:rsidRDefault="00DA0A18" w:rsidP="00AB53E9">
    <w:pPr>
      <w:pStyle w:val="Footer"/>
      <w:jc w:val="right"/>
      <w:rPr>
        <w:rFonts w:ascii="Baskerville Old Face" w:hAnsi="Baskerville Old Face"/>
        <w:sz w:val="20"/>
        <w:szCs w:val="20"/>
      </w:rPr>
    </w:pPr>
    <w:r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AB53E9" w:rsidRPr="00AB53E9">
      <w:rPr>
        <w:rFonts w:eastAsia="MS PGothic" w:hAnsi="Calibri" w:cs="Lato"/>
        <w:b/>
        <w:bCs/>
        <w:color w:val="538135" w:themeColor="accent6" w:themeShade="BF"/>
        <w:kern w:val="24"/>
        <w:sz w:val="32"/>
        <w:szCs w:val="32"/>
      </w:rPr>
      <w:t>train</w:t>
    </w:r>
    <w:r w:rsidR="00AB53E9" w:rsidRPr="00AB53E9">
      <w:rPr>
        <w:rFonts w:eastAsia="MS PGothic" w:hAnsi="Calibri" w:cs="Lato"/>
        <w:b/>
        <w:bCs/>
        <w:color w:val="1F4E79" w:themeColor="accent5" w:themeShade="80"/>
        <w:kern w:val="24"/>
        <w:sz w:val="32"/>
        <w:szCs w:val="32"/>
      </w:rPr>
      <w:t>VR.</w:t>
    </w:r>
    <w:r w:rsidR="00AB53E9" w:rsidRPr="00AB53E9">
      <w:rPr>
        <w:rFonts w:eastAsia="MS PGothic" w:hAnsi="Calibri" w:cs="Lato"/>
        <w:b/>
        <w:bCs/>
        <w:color w:val="538135" w:themeColor="accent6" w:themeShade="BF"/>
        <w:kern w:val="24"/>
        <w:sz w:val="32"/>
        <w:szCs w:val="32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D028" w14:textId="2CA54710" w:rsidR="00AB53E9" w:rsidRDefault="00AB53E9" w:rsidP="00B01FE1">
    <w:pPr>
      <w:pStyle w:val="Footer"/>
      <w:rPr>
        <w:rFonts w:ascii="Baskerville Old Face" w:hAnsi="Baskerville Old Face"/>
        <w:sz w:val="20"/>
        <w:szCs w:val="20"/>
      </w:rPr>
    </w:pPr>
    <w:r w:rsidRPr="00B01FE1">
      <w:rPr>
        <w:rFonts w:ascii="Baskerville Old Face" w:hAnsi="Baskerville Old Face"/>
        <w:noProof/>
        <w:sz w:val="20"/>
        <w:szCs w:val="20"/>
      </w:rPr>
      <w:drawing>
        <wp:anchor distT="0" distB="0" distL="114300" distR="114300" simplePos="0" relativeHeight="251665920" behindDoc="1" locked="0" layoutInCell="1" allowOverlap="1" wp14:anchorId="29AF0F2A" wp14:editId="78EC8D59">
          <wp:simplePos x="0" y="0"/>
          <wp:positionH relativeFrom="margin">
            <wp:posOffset>-167640</wp:posOffset>
          </wp:positionH>
          <wp:positionV relativeFrom="bottomMargin">
            <wp:posOffset>154305</wp:posOffset>
          </wp:positionV>
          <wp:extent cx="1101090" cy="619125"/>
          <wp:effectExtent l="0" t="0" r="0" b="9525"/>
          <wp:wrapSquare wrapText="bothSides"/>
          <wp:docPr id="335035250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35250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8C0FD" w14:textId="08E3F7C7" w:rsidR="00B01FE1" w:rsidRPr="00B01FE1" w:rsidRDefault="00B01FE1" w:rsidP="00B01FE1">
    <w:pPr>
      <w:pStyle w:val="Footer"/>
      <w:rPr>
        <w:rFonts w:ascii="Baskerville Old Face" w:hAnsi="Baskerville Old Face"/>
        <w:sz w:val="20"/>
        <w:szCs w:val="20"/>
      </w:rPr>
    </w:pPr>
    <w:r w:rsidRPr="00B01FE1">
      <w:rPr>
        <w:rFonts w:ascii="Baskerville Old Face" w:hAnsi="Baskerville Old Face"/>
        <w:sz w:val="20"/>
        <w:szCs w:val="20"/>
      </w:rPr>
      <w:t xml:space="preserve">The Center for Rehabilitation Counseling Research &amp; Education </w:t>
    </w:r>
  </w:p>
  <w:p w14:paraId="41A0840D" w14:textId="77777777" w:rsidR="00B01FE1" w:rsidRPr="00B01FE1" w:rsidRDefault="00B01FE1" w:rsidP="00B01FE1">
    <w:pPr>
      <w:pStyle w:val="Footer"/>
      <w:rPr>
        <w:rFonts w:ascii="Baskerville Old Face" w:hAnsi="Baskerville Old Face"/>
        <w:sz w:val="20"/>
        <w:szCs w:val="20"/>
      </w:rPr>
    </w:pPr>
    <w:r w:rsidRPr="00B01FE1">
      <w:rPr>
        <w:rFonts w:ascii="Baskerville Old Face" w:hAnsi="Baskerville Old Face"/>
        <w:sz w:val="20"/>
        <w:szCs w:val="20"/>
      </w:rPr>
      <w:t>NVA Graduate Academic Centers</w:t>
    </w:r>
  </w:p>
  <w:p w14:paraId="03FF1459" w14:textId="77777777" w:rsidR="00B01FE1" w:rsidRDefault="00B01FE1" w:rsidP="00B01FE1">
    <w:pPr>
      <w:pStyle w:val="Footer"/>
      <w:rPr>
        <w:rFonts w:ascii="Baskerville Old Face" w:hAnsi="Baskerville Old Face"/>
        <w:sz w:val="20"/>
        <w:szCs w:val="20"/>
      </w:rPr>
    </w:pPr>
    <w:r w:rsidRPr="00B01FE1">
      <w:rPr>
        <w:rFonts w:ascii="Baskerville Old Face" w:hAnsi="Baskerville Old Face"/>
        <w:sz w:val="20"/>
        <w:szCs w:val="20"/>
      </w:rPr>
      <w:t>1925 Ballenger Avenue, Suite 250</w:t>
    </w:r>
  </w:p>
  <w:p w14:paraId="481A20DF" w14:textId="77777777" w:rsidR="00B01FE1" w:rsidRDefault="00B01FE1" w:rsidP="00B01FE1">
    <w:pPr>
      <w:pStyle w:val="Footer"/>
      <w:rPr>
        <w:rFonts w:eastAsia="MS PGothic" w:hAnsi="Calibri" w:cs="Lato"/>
        <w:b/>
        <w:bCs/>
        <w:color w:val="92D050"/>
        <w:kern w:val="24"/>
        <w:sz w:val="32"/>
        <w:szCs w:val="32"/>
      </w:rPr>
    </w:pPr>
    <w:r w:rsidRPr="00B01FE1">
      <w:rPr>
        <w:rFonts w:ascii="Baskerville Old Face" w:hAnsi="Baskerville Old Face"/>
        <w:sz w:val="20"/>
        <w:szCs w:val="20"/>
      </w:rPr>
      <w:t>Alexandria, VA  22314</w:t>
    </w:r>
    <w:r w:rsidRPr="00DA0A18">
      <w:rPr>
        <w:rFonts w:eastAsia="MS PGothic" w:hAnsi="Calibri" w:cs="Lato"/>
        <w:b/>
        <w:bCs/>
        <w:color w:val="92D050"/>
        <w:kern w:val="24"/>
        <w:sz w:val="32"/>
        <w:szCs w:val="32"/>
      </w:rPr>
      <w:t xml:space="preserve"> </w:t>
    </w:r>
    <w:r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</w:p>
  <w:p w14:paraId="237A6630" w14:textId="0AB11FB5" w:rsidR="00B01FE1" w:rsidRPr="00B01FE1" w:rsidRDefault="00B01FE1" w:rsidP="00B01FE1">
    <w:pPr>
      <w:pStyle w:val="Footer"/>
      <w:jc w:val="right"/>
      <w:rPr>
        <w:rFonts w:ascii="Baskerville Old Face" w:hAnsi="Baskerville Old Face"/>
        <w:sz w:val="20"/>
        <w:szCs w:val="20"/>
      </w:rPr>
    </w:pPr>
    <w:r w:rsidRPr="00AB53E9">
      <w:rPr>
        <w:rFonts w:eastAsia="MS PGothic" w:hAnsi="Calibri" w:cs="Lato"/>
        <w:b/>
        <w:bCs/>
        <w:color w:val="538135" w:themeColor="accent6" w:themeShade="BF"/>
        <w:kern w:val="24"/>
        <w:sz w:val="32"/>
        <w:szCs w:val="32"/>
      </w:rPr>
      <w:t>train</w:t>
    </w:r>
    <w:r w:rsidRPr="00AB53E9">
      <w:rPr>
        <w:rFonts w:eastAsia="MS PGothic" w:hAnsi="Calibri" w:cs="Lato"/>
        <w:b/>
        <w:bCs/>
        <w:color w:val="1F4E79" w:themeColor="accent5" w:themeShade="80"/>
        <w:kern w:val="24"/>
        <w:sz w:val="32"/>
        <w:szCs w:val="32"/>
      </w:rPr>
      <w:t>VR.</w:t>
    </w:r>
    <w:r w:rsidRPr="00AB53E9">
      <w:rPr>
        <w:rFonts w:eastAsia="MS PGothic" w:hAnsi="Calibri" w:cs="Lato"/>
        <w:b/>
        <w:bCs/>
        <w:color w:val="538135" w:themeColor="accent6" w:themeShade="BF"/>
        <w:kern w:val="24"/>
        <w:sz w:val="32"/>
        <w:szCs w:val="32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F677" w14:textId="77777777" w:rsidR="004A3102" w:rsidRDefault="004A3102" w:rsidP="00001103">
      <w:pPr>
        <w:spacing w:after="0" w:line="240" w:lineRule="auto"/>
      </w:pPr>
      <w:r>
        <w:separator/>
      </w:r>
    </w:p>
  </w:footnote>
  <w:footnote w:type="continuationSeparator" w:id="0">
    <w:p w14:paraId="3A364483" w14:textId="77777777" w:rsidR="004A3102" w:rsidRDefault="004A3102" w:rsidP="0000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DE56" w14:textId="77777777" w:rsidR="002821F5" w:rsidRDefault="00282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140733679"/>
      <w:docPartObj>
        <w:docPartGallery w:val="Page Numbers (Top of Page)"/>
        <w:docPartUnique/>
      </w:docPartObj>
    </w:sdtPr>
    <w:sdtEndPr>
      <w:rPr>
        <w:b/>
        <w:bCs/>
        <w:noProof/>
        <w:color w:val="000000" w:themeColor="text1"/>
        <w:spacing w:val="0"/>
      </w:rPr>
    </w:sdtEndPr>
    <w:sdtContent>
      <w:p w14:paraId="1F8F3533" w14:textId="229337F4" w:rsidR="006107B4" w:rsidRPr="002821F5" w:rsidRDefault="006107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color w:val="000000" w:themeColor="text1"/>
          </w:rPr>
        </w:pPr>
        <w:r w:rsidRPr="002821F5">
          <w:rPr>
            <w:color w:val="000000" w:themeColor="text1"/>
            <w:spacing w:val="60"/>
          </w:rPr>
          <w:t>Page</w:t>
        </w:r>
        <w:r w:rsidRPr="002821F5">
          <w:rPr>
            <w:color w:val="000000" w:themeColor="text1"/>
          </w:rPr>
          <w:t xml:space="preserve"> | </w:t>
        </w:r>
        <w:r w:rsidRPr="002821F5">
          <w:rPr>
            <w:color w:val="000000" w:themeColor="text1"/>
          </w:rPr>
          <w:fldChar w:fldCharType="begin"/>
        </w:r>
        <w:r w:rsidRPr="002821F5">
          <w:rPr>
            <w:color w:val="000000" w:themeColor="text1"/>
          </w:rPr>
          <w:instrText xml:space="preserve"> PAGE   \* MERGEFORMAT </w:instrText>
        </w:r>
        <w:r w:rsidRPr="002821F5">
          <w:rPr>
            <w:color w:val="000000" w:themeColor="text1"/>
          </w:rPr>
          <w:fldChar w:fldCharType="separate"/>
        </w:r>
        <w:r w:rsidR="00C00211" w:rsidRPr="002821F5">
          <w:rPr>
            <w:b/>
            <w:bCs/>
            <w:noProof/>
            <w:color w:val="000000" w:themeColor="text1"/>
          </w:rPr>
          <w:t>2</w:t>
        </w:r>
        <w:r w:rsidRPr="002821F5">
          <w:rPr>
            <w:b/>
            <w:bCs/>
            <w:noProof/>
            <w:color w:val="000000" w:themeColor="text1"/>
          </w:rPr>
          <w:fldChar w:fldCharType="end"/>
        </w:r>
      </w:p>
    </w:sdtContent>
  </w:sdt>
  <w:p w14:paraId="3F682ECA" w14:textId="7681C2E6" w:rsidR="00001103" w:rsidRDefault="00001103" w:rsidP="00001103">
    <w:pPr>
      <w:pStyle w:val="Header"/>
      <w:tabs>
        <w:tab w:val="clear" w:pos="4680"/>
        <w:tab w:val="clear" w:pos="9360"/>
        <w:tab w:val="left" w:pos="34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31A" w14:textId="261AAC80" w:rsidR="00DA2FE5" w:rsidRDefault="00AB53E9" w:rsidP="00DA2FE5">
    <w:pPr>
      <w:pStyle w:val="Header"/>
      <w:ind w:left="-630"/>
    </w:pPr>
    <w:r>
      <w:rPr>
        <w:rFonts w:ascii="Bahnschrift" w:hAnsi="Bahnschrift"/>
        <w:noProof/>
        <w:sz w:val="24"/>
        <w:szCs w:val="24"/>
      </w:rPr>
      <w:drawing>
        <wp:anchor distT="0" distB="0" distL="114300" distR="114300" simplePos="0" relativeHeight="251667968" behindDoc="1" locked="0" layoutInCell="1" allowOverlap="1" wp14:anchorId="12B8E43E" wp14:editId="14386F34">
          <wp:simplePos x="0" y="0"/>
          <wp:positionH relativeFrom="margin">
            <wp:posOffset>5711190</wp:posOffset>
          </wp:positionH>
          <wp:positionV relativeFrom="paragraph">
            <wp:posOffset>8255</wp:posOffset>
          </wp:positionV>
          <wp:extent cx="561975" cy="425450"/>
          <wp:effectExtent l="0" t="0" r="9525" b="0"/>
          <wp:wrapTight wrapText="bothSides">
            <wp:wrapPolygon edited="0">
              <wp:start x="0" y="0"/>
              <wp:lineTo x="0" y="20310"/>
              <wp:lineTo x="21234" y="20310"/>
              <wp:lineTo x="21234" y="0"/>
              <wp:lineTo x="0" y="0"/>
            </wp:wrapPolygon>
          </wp:wrapTight>
          <wp:docPr id="213904274" name="Picture 213904274" descr="The George Washington University, Washington D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4110" name="Picture 135884110" descr="The George Washington University, Washington D.C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136D">
      <w:rPr>
        <w:noProof/>
      </w:rPr>
      <w:drawing>
        <wp:anchor distT="0" distB="0" distL="114300" distR="114300" simplePos="0" relativeHeight="251668992" behindDoc="1" locked="0" layoutInCell="1" allowOverlap="1" wp14:anchorId="06487B26" wp14:editId="6CDE4D7F">
          <wp:simplePos x="0" y="0"/>
          <wp:positionH relativeFrom="margin">
            <wp:posOffset>-114300</wp:posOffset>
          </wp:positionH>
          <wp:positionV relativeFrom="paragraph">
            <wp:posOffset>-123825</wp:posOffset>
          </wp:positionV>
          <wp:extent cx="1637665" cy="696595"/>
          <wp:effectExtent l="0" t="0" r="635" b="8255"/>
          <wp:wrapTight wrapText="bothSides">
            <wp:wrapPolygon edited="0">
              <wp:start x="503" y="0"/>
              <wp:lineTo x="0" y="15949"/>
              <wp:lineTo x="0" y="21265"/>
              <wp:lineTo x="11055" y="21265"/>
              <wp:lineTo x="21357" y="21265"/>
              <wp:lineTo x="21357" y="14768"/>
              <wp:lineTo x="20603" y="0"/>
              <wp:lineTo x="19096" y="0"/>
              <wp:lineTo x="503" y="0"/>
            </wp:wrapPolygon>
          </wp:wrapTight>
          <wp:docPr id="1724272401" name="Picture 1724272401" descr="Center for Innovative Training - VR PATH: Provider Advancement Through High-Quality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71876" name="Picture 913971876" descr="Center for Innovative Training - VR PATH: Provider Advancement Through High-Quality Trai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FE5">
      <w:tab/>
    </w:r>
  </w:p>
  <w:p w14:paraId="7004B14B" w14:textId="01A3F144" w:rsidR="00DA2FE5" w:rsidRDefault="00DA2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D99"/>
    <w:multiLevelType w:val="hybridMultilevel"/>
    <w:tmpl w:val="5044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1EEC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47DF4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3347D"/>
    <w:multiLevelType w:val="hybridMultilevel"/>
    <w:tmpl w:val="9D2AD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F8F"/>
    <w:multiLevelType w:val="multilevel"/>
    <w:tmpl w:val="893C5FC6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CE972A1"/>
    <w:multiLevelType w:val="hybridMultilevel"/>
    <w:tmpl w:val="BA98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5396"/>
    <w:multiLevelType w:val="hybridMultilevel"/>
    <w:tmpl w:val="D0A85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390F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20ADE"/>
    <w:multiLevelType w:val="multilevel"/>
    <w:tmpl w:val="2D4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A3AD7"/>
    <w:multiLevelType w:val="multilevel"/>
    <w:tmpl w:val="0C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F2F51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311E0"/>
    <w:multiLevelType w:val="multilevel"/>
    <w:tmpl w:val="EA24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7773B"/>
    <w:multiLevelType w:val="hybridMultilevel"/>
    <w:tmpl w:val="E2CC6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9082A"/>
    <w:multiLevelType w:val="hybridMultilevel"/>
    <w:tmpl w:val="94FC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7A0"/>
    <w:multiLevelType w:val="hybridMultilevel"/>
    <w:tmpl w:val="0616F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54937"/>
    <w:multiLevelType w:val="hybridMultilevel"/>
    <w:tmpl w:val="75884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D02B2"/>
    <w:multiLevelType w:val="hybridMultilevel"/>
    <w:tmpl w:val="31EA3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C3A02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039B9"/>
    <w:multiLevelType w:val="multilevel"/>
    <w:tmpl w:val="3666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06DAA"/>
    <w:multiLevelType w:val="hybridMultilevel"/>
    <w:tmpl w:val="B510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45F"/>
    <w:multiLevelType w:val="hybridMultilevel"/>
    <w:tmpl w:val="B712B47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7F71F37"/>
    <w:multiLevelType w:val="hybridMultilevel"/>
    <w:tmpl w:val="8716E1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E327E"/>
    <w:multiLevelType w:val="multilevel"/>
    <w:tmpl w:val="804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459"/>
    <w:multiLevelType w:val="hybridMultilevel"/>
    <w:tmpl w:val="9EF6B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A4BBA"/>
    <w:multiLevelType w:val="multilevel"/>
    <w:tmpl w:val="D5720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0E5E04"/>
    <w:multiLevelType w:val="hybridMultilevel"/>
    <w:tmpl w:val="6854DD1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D04F13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0060D6"/>
    <w:multiLevelType w:val="hybridMultilevel"/>
    <w:tmpl w:val="966AC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131E4"/>
    <w:multiLevelType w:val="hybridMultilevel"/>
    <w:tmpl w:val="4802E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F03D0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52F5E"/>
    <w:multiLevelType w:val="hybridMultilevel"/>
    <w:tmpl w:val="A31E4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B6515"/>
    <w:multiLevelType w:val="hybridMultilevel"/>
    <w:tmpl w:val="B6A21B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6B6952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3338F5"/>
    <w:multiLevelType w:val="hybridMultilevel"/>
    <w:tmpl w:val="90BE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71D"/>
    <w:multiLevelType w:val="hybridMultilevel"/>
    <w:tmpl w:val="668EF5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A5E"/>
    <w:multiLevelType w:val="multilevel"/>
    <w:tmpl w:val="6D04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57B7D"/>
    <w:multiLevelType w:val="hybridMultilevel"/>
    <w:tmpl w:val="CBE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C5354"/>
    <w:multiLevelType w:val="hybridMultilevel"/>
    <w:tmpl w:val="09880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75A2D"/>
    <w:multiLevelType w:val="multilevel"/>
    <w:tmpl w:val="8940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6C7C12"/>
    <w:multiLevelType w:val="multilevel"/>
    <w:tmpl w:val="9226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765150660">
    <w:abstractNumId w:val="15"/>
  </w:num>
  <w:num w:numId="2" w16cid:durableId="2068724986">
    <w:abstractNumId w:val="28"/>
  </w:num>
  <w:num w:numId="3" w16cid:durableId="1029572334">
    <w:abstractNumId w:val="16"/>
  </w:num>
  <w:num w:numId="4" w16cid:durableId="145518803">
    <w:abstractNumId w:val="27"/>
  </w:num>
  <w:num w:numId="5" w16cid:durableId="1958488972">
    <w:abstractNumId w:val="12"/>
  </w:num>
  <w:num w:numId="6" w16cid:durableId="1557594241">
    <w:abstractNumId w:val="14"/>
  </w:num>
  <w:num w:numId="7" w16cid:durableId="1704557740">
    <w:abstractNumId w:val="23"/>
  </w:num>
  <w:num w:numId="8" w16cid:durableId="2034066244">
    <w:abstractNumId w:val="31"/>
  </w:num>
  <w:num w:numId="9" w16cid:durableId="1421755687">
    <w:abstractNumId w:val="6"/>
  </w:num>
  <w:num w:numId="10" w16cid:durableId="314534103">
    <w:abstractNumId w:val="36"/>
  </w:num>
  <w:num w:numId="11" w16cid:durableId="1543398720">
    <w:abstractNumId w:val="0"/>
  </w:num>
  <w:num w:numId="12" w16cid:durableId="2136941416">
    <w:abstractNumId w:val="33"/>
  </w:num>
  <w:num w:numId="13" w16cid:durableId="672924826">
    <w:abstractNumId w:val="19"/>
  </w:num>
  <w:num w:numId="14" w16cid:durableId="1475027735">
    <w:abstractNumId w:val="5"/>
  </w:num>
  <w:num w:numId="15" w16cid:durableId="923299540">
    <w:abstractNumId w:val="24"/>
  </w:num>
  <w:num w:numId="16" w16cid:durableId="677003374">
    <w:abstractNumId w:val="4"/>
  </w:num>
  <w:num w:numId="17" w16cid:durableId="430705959">
    <w:abstractNumId w:val="18"/>
  </w:num>
  <w:num w:numId="18" w16cid:durableId="801458767">
    <w:abstractNumId w:val="38"/>
  </w:num>
  <w:num w:numId="19" w16cid:durableId="1341816432">
    <w:abstractNumId w:val="9"/>
  </w:num>
  <w:num w:numId="20" w16cid:durableId="1890528443">
    <w:abstractNumId w:val="8"/>
  </w:num>
  <w:num w:numId="21" w16cid:durableId="808521903">
    <w:abstractNumId w:val="11"/>
  </w:num>
  <w:num w:numId="22" w16cid:durableId="570576850">
    <w:abstractNumId w:val="3"/>
  </w:num>
  <w:num w:numId="23" w16cid:durableId="1953852498">
    <w:abstractNumId w:val="20"/>
  </w:num>
  <w:num w:numId="24" w16cid:durableId="695886086">
    <w:abstractNumId w:val="13"/>
  </w:num>
  <w:num w:numId="25" w16cid:durableId="1884976619">
    <w:abstractNumId w:val="37"/>
  </w:num>
  <w:num w:numId="26" w16cid:durableId="65228358">
    <w:abstractNumId w:val="25"/>
  </w:num>
  <w:num w:numId="27" w16cid:durableId="1491874175">
    <w:abstractNumId w:val="34"/>
  </w:num>
  <w:num w:numId="28" w16cid:durableId="589588199">
    <w:abstractNumId w:val="10"/>
  </w:num>
  <w:num w:numId="29" w16cid:durableId="2073000551">
    <w:abstractNumId w:val="7"/>
  </w:num>
  <w:num w:numId="30" w16cid:durableId="1006130278">
    <w:abstractNumId w:val="1"/>
  </w:num>
  <w:num w:numId="31" w16cid:durableId="208539588">
    <w:abstractNumId w:val="26"/>
  </w:num>
  <w:num w:numId="32" w16cid:durableId="1523855701">
    <w:abstractNumId w:val="39"/>
  </w:num>
  <w:num w:numId="33" w16cid:durableId="1387408917">
    <w:abstractNumId w:val="17"/>
  </w:num>
  <w:num w:numId="34" w16cid:durableId="711656818">
    <w:abstractNumId w:val="2"/>
  </w:num>
  <w:num w:numId="35" w16cid:durableId="873620727">
    <w:abstractNumId w:val="29"/>
  </w:num>
  <w:num w:numId="36" w16cid:durableId="1312641261">
    <w:abstractNumId w:val="32"/>
  </w:num>
  <w:num w:numId="37" w16cid:durableId="1044720692">
    <w:abstractNumId w:val="21"/>
  </w:num>
  <w:num w:numId="38" w16cid:durableId="134878729">
    <w:abstractNumId w:val="30"/>
  </w:num>
  <w:num w:numId="39" w16cid:durableId="1787310744">
    <w:abstractNumId w:val="35"/>
  </w:num>
  <w:num w:numId="40" w16cid:durableId="1038093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FF"/>
    <w:rsid w:val="00001103"/>
    <w:rsid w:val="000043D9"/>
    <w:rsid w:val="00067621"/>
    <w:rsid w:val="00077CF3"/>
    <w:rsid w:val="000832F4"/>
    <w:rsid w:val="00086997"/>
    <w:rsid w:val="000B37EB"/>
    <w:rsid w:val="000D5B77"/>
    <w:rsid w:val="000E24CA"/>
    <w:rsid w:val="000F3EA4"/>
    <w:rsid w:val="001374A8"/>
    <w:rsid w:val="001406F0"/>
    <w:rsid w:val="001468D4"/>
    <w:rsid w:val="00155CC1"/>
    <w:rsid w:val="001B7A56"/>
    <w:rsid w:val="00214954"/>
    <w:rsid w:val="0025396D"/>
    <w:rsid w:val="002624BB"/>
    <w:rsid w:val="00266595"/>
    <w:rsid w:val="002821F5"/>
    <w:rsid w:val="00285083"/>
    <w:rsid w:val="0028750B"/>
    <w:rsid w:val="00291F2F"/>
    <w:rsid w:val="0029746B"/>
    <w:rsid w:val="002B0831"/>
    <w:rsid w:val="002B64FF"/>
    <w:rsid w:val="00300AD1"/>
    <w:rsid w:val="00307DBF"/>
    <w:rsid w:val="003676F1"/>
    <w:rsid w:val="00386E04"/>
    <w:rsid w:val="003E1502"/>
    <w:rsid w:val="003E2BB4"/>
    <w:rsid w:val="003E6B4E"/>
    <w:rsid w:val="003F39D6"/>
    <w:rsid w:val="00444F0A"/>
    <w:rsid w:val="00455C82"/>
    <w:rsid w:val="004675FC"/>
    <w:rsid w:val="00473542"/>
    <w:rsid w:val="004A3102"/>
    <w:rsid w:val="004C38F7"/>
    <w:rsid w:val="004D56CA"/>
    <w:rsid w:val="00506B16"/>
    <w:rsid w:val="0055626E"/>
    <w:rsid w:val="00585A07"/>
    <w:rsid w:val="00590BC0"/>
    <w:rsid w:val="005A1431"/>
    <w:rsid w:val="005B242F"/>
    <w:rsid w:val="005D3D51"/>
    <w:rsid w:val="005F6F05"/>
    <w:rsid w:val="006107B4"/>
    <w:rsid w:val="00616999"/>
    <w:rsid w:val="00627F68"/>
    <w:rsid w:val="006308A4"/>
    <w:rsid w:val="00636859"/>
    <w:rsid w:val="006651F3"/>
    <w:rsid w:val="00674E94"/>
    <w:rsid w:val="006877C2"/>
    <w:rsid w:val="006878FF"/>
    <w:rsid w:val="006B5399"/>
    <w:rsid w:val="006C098B"/>
    <w:rsid w:val="006E6FF1"/>
    <w:rsid w:val="006F1AA5"/>
    <w:rsid w:val="00707D56"/>
    <w:rsid w:val="007205E9"/>
    <w:rsid w:val="007545F0"/>
    <w:rsid w:val="00765060"/>
    <w:rsid w:val="00781D57"/>
    <w:rsid w:val="007A6810"/>
    <w:rsid w:val="007B4B32"/>
    <w:rsid w:val="007F07D6"/>
    <w:rsid w:val="00801D24"/>
    <w:rsid w:val="008535A5"/>
    <w:rsid w:val="00860EBE"/>
    <w:rsid w:val="008E77C7"/>
    <w:rsid w:val="00912CC1"/>
    <w:rsid w:val="009178D6"/>
    <w:rsid w:val="00920A7B"/>
    <w:rsid w:val="00935E58"/>
    <w:rsid w:val="009A07ED"/>
    <w:rsid w:val="00A05E19"/>
    <w:rsid w:val="00A54050"/>
    <w:rsid w:val="00A93991"/>
    <w:rsid w:val="00AA5094"/>
    <w:rsid w:val="00AB53E9"/>
    <w:rsid w:val="00B01FE1"/>
    <w:rsid w:val="00B112E7"/>
    <w:rsid w:val="00B427A3"/>
    <w:rsid w:val="00B62F95"/>
    <w:rsid w:val="00B872EA"/>
    <w:rsid w:val="00BA25ED"/>
    <w:rsid w:val="00BA5253"/>
    <w:rsid w:val="00C00211"/>
    <w:rsid w:val="00C268D6"/>
    <w:rsid w:val="00C44F4B"/>
    <w:rsid w:val="00C85006"/>
    <w:rsid w:val="00CD2D55"/>
    <w:rsid w:val="00D04F32"/>
    <w:rsid w:val="00D367F1"/>
    <w:rsid w:val="00D53476"/>
    <w:rsid w:val="00DA0A18"/>
    <w:rsid w:val="00DA2FE5"/>
    <w:rsid w:val="00DC1A1D"/>
    <w:rsid w:val="00DE1ECC"/>
    <w:rsid w:val="00E07C77"/>
    <w:rsid w:val="00E17F4C"/>
    <w:rsid w:val="00E20117"/>
    <w:rsid w:val="00E458B0"/>
    <w:rsid w:val="00E64DD7"/>
    <w:rsid w:val="00E85337"/>
    <w:rsid w:val="00ED28B4"/>
    <w:rsid w:val="00EF337D"/>
    <w:rsid w:val="00F1214D"/>
    <w:rsid w:val="00F47149"/>
    <w:rsid w:val="00F640F1"/>
    <w:rsid w:val="00F74B33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00704"/>
  <w15:chartTrackingRefBased/>
  <w15:docId w15:val="{59CCE531-9A33-494A-AA69-4F119446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8FF"/>
    <w:pPr>
      <w:ind w:left="720"/>
      <w:contextualSpacing/>
    </w:pPr>
  </w:style>
  <w:style w:type="table" w:styleId="TableGrid">
    <w:name w:val="Table Grid"/>
    <w:basedOn w:val="TableNormal"/>
    <w:uiPriority w:val="39"/>
    <w:rsid w:val="00ED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03"/>
  </w:style>
  <w:style w:type="paragraph" w:styleId="Footer">
    <w:name w:val="footer"/>
    <w:basedOn w:val="Normal"/>
    <w:link w:val="Foot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03"/>
  </w:style>
  <w:style w:type="paragraph" w:styleId="BalloonText">
    <w:name w:val="Balloon Text"/>
    <w:basedOn w:val="Normal"/>
    <w:link w:val="BalloonTextChar"/>
    <w:uiPriority w:val="99"/>
    <w:semiHidden/>
    <w:unhideWhenUsed/>
    <w:rsid w:val="00DA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8" ma:contentTypeDescription="Create a new document." ma:contentTypeScope="" ma:versionID="98e319b68a96f6f193f3e598c36cd81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6905b3825caedfd06c74d284059f94d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D5C7F-CC69-486B-BE02-8DF7B0E7FB48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customXml/itemProps2.xml><?xml version="1.0" encoding="utf-8"?>
<ds:datastoreItem xmlns:ds="http://schemas.openxmlformats.org/officeDocument/2006/customXml" ds:itemID="{3C2E4586-63EA-4E24-99D4-55C564EF3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5C14B-AC40-4E24-93D0-33763BFEF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659D6-9833-4721-8AD0-8C4466D5D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Walsh</dc:creator>
  <cp:keywords/>
  <dc:description/>
  <cp:lastModifiedBy>Paige Haberkorn</cp:lastModifiedBy>
  <cp:revision>4</cp:revision>
  <dcterms:created xsi:type="dcterms:W3CDTF">2025-11-10T21:40:00Z</dcterms:created>
  <dcterms:modified xsi:type="dcterms:W3CDTF">2025-11-11T15:20:00Z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MediaServiceImageTags">
    <vt:lpwstr/>
  </property>
</Properties>
</file>