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126" w14:textId="77777777" w:rsidR="00EF1144" w:rsidRPr="008A6DD4" w:rsidRDefault="00EF1144" w:rsidP="00EF1144">
      <w:pPr>
        <w:pStyle w:val="Title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 xml:space="preserve">Addressing Recruitment and Retention in VR </w:t>
      </w:r>
    </w:p>
    <w:p w14:paraId="49ABFC01" w14:textId="358DF2B7" w:rsidR="000619A4" w:rsidRPr="008A6DD4" w:rsidRDefault="000619A4" w:rsidP="000619A4">
      <w:pPr>
        <w:pStyle w:val="Heading1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>Takeaways for Leaders</w:t>
      </w:r>
    </w:p>
    <w:p w14:paraId="51B0E898" w14:textId="77777777" w:rsidR="000619A4" w:rsidRPr="008A6DD4" w:rsidRDefault="000619A4" w:rsidP="003B0C4E">
      <w:pPr>
        <w:rPr>
          <w:rFonts w:asciiTheme="minorHAnsi" w:hAnsiTheme="minorHAnsi" w:cstheme="minorHAnsi"/>
        </w:rPr>
      </w:pPr>
    </w:p>
    <w:p w14:paraId="5F0A06CA" w14:textId="6DC8EF9B" w:rsidR="003B0C4E" w:rsidRPr="008A6DD4" w:rsidRDefault="000619A4" w:rsidP="003B0C4E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  <w:color w:val="222222"/>
          <w:shd w:val="clear" w:color="auto" w:fill="FFFFFF"/>
        </w:rPr>
        <w:t xml:space="preserve">John Walsh (JW): </w:t>
      </w:r>
      <w:r w:rsidR="00EF1144" w:rsidRPr="008A6DD4">
        <w:rPr>
          <w:rFonts w:asciiTheme="minorHAnsi" w:hAnsiTheme="minorHAnsi" w:cstheme="minorHAnsi"/>
        </w:rPr>
        <w:t xml:space="preserve">All right.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let's cut to,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oops, sorry, I'm having some slide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difficulties. Let's look at some key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takeaways for leaders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the Gallup organization proposes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based on the results of their survey.</w:t>
      </w:r>
      <w:r w:rsidR="003B0C4E"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one, in today's typical organization,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most employees are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neither engaged nor actively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disengaged. All right. We saw that from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data. Two, employee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 does not necessarily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mean happiness. If we're only measuring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employee contentment,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you're missing a key component of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engagement. True engagement means that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folks that work at your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 are psychologically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present to do the work. They understand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what to do. They have what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need to do the job. And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have a supportive manager and a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supportive team </w:t>
      </w:r>
      <w:proofErr w:type="gramStart"/>
      <w:r w:rsidR="00EF1144" w:rsidRPr="008A6DD4">
        <w:rPr>
          <w:rFonts w:asciiTheme="minorHAnsi" w:hAnsiTheme="minorHAnsi" w:cstheme="minorHAnsi"/>
        </w:rPr>
        <w:t>in order to</w:t>
      </w:r>
      <w:proofErr w:type="gramEnd"/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 that. They know the why.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Why does the work matter? And they are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ready. The work may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 hard. They may have a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difficult day. They may go home exhausted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at night. But they know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what they did in that day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 meaningful, and they felt engaged in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what they were doing.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Gallup would contend that quiet,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quitting employees are your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organization's kind of low-hanging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fruit for leveraging additional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productivity gains, of getting more work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done within your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organization. These are the folks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are ready to be inspired and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motivated if they're coached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right way. When we look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globally at the average, there's about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one engaged employee per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every one actively disengaged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employee. Right? So that's from the data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 gave you originally.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When Gallup looks at their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exceptional workplace awards, the ratio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is 18 to 1.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18 engaged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1 actively disengaged.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could see that's a pretty dramatic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difference, isn't it? That workplace is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going to feel </w:t>
      </w:r>
      <w:proofErr w:type="gramStart"/>
      <w:r w:rsidR="00EF1144" w:rsidRPr="008A6DD4">
        <w:rPr>
          <w:rFonts w:asciiTheme="minorHAnsi" w:hAnsiTheme="minorHAnsi" w:cstheme="minorHAnsi"/>
        </w:rPr>
        <w:t>really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different</w:t>
      </w:r>
      <w:proofErr w:type="gramEnd"/>
      <w:r w:rsidR="00EF1144" w:rsidRPr="008A6DD4">
        <w:rPr>
          <w:rFonts w:asciiTheme="minorHAnsi" w:hAnsiTheme="minorHAnsi" w:cstheme="minorHAnsi"/>
        </w:rPr>
        <w:t xml:space="preserve"> when you have that many folks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engaged and that many folks pulling all</w:t>
      </w:r>
      <w:r w:rsidR="003B0C4E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same direction.</w:t>
      </w:r>
      <w:r w:rsidR="003B0C4E" w:rsidRPr="008A6DD4">
        <w:rPr>
          <w:rFonts w:asciiTheme="minorHAnsi" w:hAnsiTheme="minorHAnsi" w:cstheme="minorHAnsi"/>
        </w:rPr>
        <w:t xml:space="preserve"> </w:t>
      </w:r>
    </w:p>
    <w:p w14:paraId="64D099E3" w14:textId="77777777" w:rsidR="003B0C4E" w:rsidRPr="008A6DD4" w:rsidRDefault="003B0C4E" w:rsidP="003B0C4E">
      <w:pPr>
        <w:rPr>
          <w:rFonts w:asciiTheme="minorHAnsi" w:hAnsiTheme="minorHAnsi" w:cstheme="minorHAnsi"/>
        </w:rPr>
      </w:pPr>
    </w:p>
    <w:p w14:paraId="0517865E" w14:textId="77777777" w:rsidR="003B0C4E" w:rsidRPr="008A6DD4" w:rsidRDefault="003B0C4E" w:rsidP="003B0C4E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The other piece that Gallup consistently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has shared through their survey work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is the manager's linchpin for engagement.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70% of team engagement 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attributable to the manager.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we're also finding that managers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are living in a tougher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time to manage with all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rapid changes in the workplace are also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quiet quitting too.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one of the things we </w:t>
      </w:r>
      <w:proofErr w:type="gramStart"/>
      <w:r w:rsidR="00EF1144" w:rsidRPr="008A6DD4">
        <w:rPr>
          <w:rFonts w:asciiTheme="minorHAnsi" w:hAnsiTheme="minorHAnsi" w:cstheme="minorHAnsi"/>
        </w:rPr>
        <w:t>have to</w:t>
      </w:r>
      <w:proofErr w:type="gramEnd"/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look at is your management team have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tools and resources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need to keep folks engaged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and to build a great team.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as I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mentioned, managers are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getting squeezed as well.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 changes to the workplace have hit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managers especially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hard. In the 2023 results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from the Gallup survey, managers are more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likely than non-managers to be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disengaged, to be burned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out, to be job hunting. They were also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likely to feel like their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 doesn't care about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well-being or they're struggling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a work-life balance.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many of you have probably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seen that in your organization where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direct-line supervisors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managers are wearing multiple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hats, covering caseloads, doing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managerial work, supporting teams.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Managers are feeling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squeezed. And this is bad news for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organizations because if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managers are feeling squeezed,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this is going to trickle down to their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teams. Managers serve as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critical connector for team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collaboration and effectiveness. And as I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said, accounting for 70%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variance around employee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engagement.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what we certainly need 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managers need more training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support to lead effectively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today's new work environment riddled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all kind of new expectations,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including the emergence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hybrid work as a reality of the modern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lastRenderedPageBreak/>
        <w:t>workplace. So given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reality, it's really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time that leaders optimize this hybrid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workplace. And this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means doing things like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creating a compelling workplace value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proposition, empowering teams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collaborate more effectively.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that includes in-person and if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they're working remotely. We may want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look at revising our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performance management systems </w:t>
      </w:r>
      <w:proofErr w:type="gramStart"/>
      <w:r w:rsidR="00EF1144" w:rsidRPr="008A6DD4">
        <w:rPr>
          <w:rFonts w:asciiTheme="minorHAnsi" w:hAnsiTheme="minorHAnsi" w:cstheme="minorHAnsi"/>
        </w:rPr>
        <w:t>and also</w:t>
      </w:r>
      <w:proofErr w:type="gramEnd"/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training managers how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 a great hybrid coach.</w:t>
      </w:r>
      <w:r w:rsidRPr="008A6DD4">
        <w:rPr>
          <w:rFonts w:asciiTheme="minorHAnsi" w:hAnsiTheme="minorHAnsi" w:cstheme="minorHAnsi"/>
        </w:rPr>
        <w:t xml:space="preserve"> </w:t>
      </w:r>
    </w:p>
    <w:p w14:paraId="43363CA7" w14:textId="77777777" w:rsidR="003B0C4E" w:rsidRPr="008A6DD4" w:rsidRDefault="003B0C4E" w:rsidP="003B0C4E">
      <w:pPr>
        <w:rPr>
          <w:rFonts w:asciiTheme="minorHAnsi" w:hAnsiTheme="minorHAnsi" w:cstheme="minorHAnsi"/>
        </w:rPr>
      </w:pPr>
    </w:p>
    <w:p w14:paraId="76EFCE60" w14:textId="77777777" w:rsidR="003B0C4E" w:rsidRPr="008A6DD4" w:rsidRDefault="003B0C4E" w:rsidP="003B0C4E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The other thing Gallup folks pointed out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is, you know, hybrid culture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can be great if done right.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Hybrid work offers the advantages of a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more flexible work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environment while also posing some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unique challenges. In terms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advantages, hybrid workers have higher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engagement. They feel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 overall sense of better well-being.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typically,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lower turnover risk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 compared to fully on-site workers.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it's also good for business too, right?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Leaders and managers tend to recognize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these benefits and report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hybrid work has reduced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burn out, improved retention,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expanded talent pools in their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organization. And you've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probably seen that, right? If you're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hiring new candidates,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oftentimes they ask, "What are your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policies around hybrid work?" And we've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heard from some organizations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where they did not have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policy of incorporating hybrid work,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sometimes they lost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candidates just based on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response. So that's a key piece too, 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want to focus on what we're doing in a hybrid workplace.</w:t>
      </w:r>
      <w:r w:rsidRPr="008A6DD4">
        <w:rPr>
          <w:rFonts w:asciiTheme="minorHAnsi" w:hAnsiTheme="minorHAnsi" w:cstheme="minorHAnsi"/>
        </w:rPr>
        <w:t xml:space="preserve"> </w:t>
      </w:r>
    </w:p>
    <w:p w14:paraId="20CC2BC7" w14:textId="77777777" w:rsidR="003B0C4E" w:rsidRPr="008A6DD4" w:rsidRDefault="003B0C4E" w:rsidP="003B0C4E">
      <w:pPr>
        <w:rPr>
          <w:rFonts w:asciiTheme="minorHAnsi" w:hAnsiTheme="minorHAnsi" w:cstheme="minorHAnsi"/>
        </w:rPr>
      </w:pPr>
    </w:p>
    <w:p w14:paraId="0E567FD9" w14:textId="02E7B02F" w:rsidR="000E6A99" w:rsidRPr="000B1447" w:rsidRDefault="003B0C4E" w:rsidP="000E6A99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JW: </w:t>
      </w:r>
      <w:r w:rsidR="00EF1144" w:rsidRPr="008A6DD4">
        <w:rPr>
          <w:rFonts w:asciiTheme="minorHAnsi" w:hAnsiTheme="minorHAnsi" w:cstheme="minorHAnsi"/>
        </w:rPr>
        <w:t>All right, so what are some of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challenges for employees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in a hybrid environment?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Oftentimes, they feel there's lack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resources of equipment. If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you're not doing it right,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could feel disconnected from an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organizational culture. If you're not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intentional about how you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collaborate with your hybrid teams, you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can feel disconnected. And it could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impair relationships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your coworkers. And sometimes you</w:t>
      </w:r>
      <w:r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have to</w:t>
      </w:r>
      <w:proofErr w:type="gramEnd"/>
      <w:r w:rsidR="00EF1144" w:rsidRPr="008A6DD4">
        <w:rPr>
          <w:rFonts w:asciiTheme="minorHAnsi" w:hAnsiTheme="minorHAnsi" w:cstheme="minorHAnsi"/>
        </w:rPr>
        <w:t xml:space="preserve"> come up with new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communication protocols when you work in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hybrid environment.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When you talk to organizations, they have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similar findings.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also are worried about,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"Well, our communication is going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decrease. We're going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less collaboration.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going to have culture problems."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 know many managers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worry about, "I'm worried about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productivity going low. How do I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 monitor performance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when someone's working from home?"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But we </w:t>
      </w:r>
      <w:proofErr w:type="gramStart"/>
      <w:r w:rsidR="00EF1144" w:rsidRPr="008A6DD4">
        <w:rPr>
          <w:rFonts w:asciiTheme="minorHAnsi" w:hAnsiTheme="minorHAnsi" w:cstheme="minorHAnsi"/>
        </w:rPr>
        <w:t>have to</w:t>
      </w:r>
      <w:proofErr w:type="gramEnd"/>
      <w:r w:rsidR="00EF1144" w:rsidRPr="008A6DD4">
        <w:rPr>
          <w:rFonts w:asciiTheme="minorHAnsi" w:hAnsiTheme="minorHAnsi" w:cstheme="minorHAnsi"/>
        </w:rPr>
        <w:t xml:space="preserve"> address that. We </w:t>
      </w:r>
      <w:proofErr w:type="gramStart"/>
      <w:r w:rsidR="00EF1144" w:rsidRPr="008A6DD4">
        <w:rPr>
          <w:rFonts w:asciiTheme="minorHAnsi" w:hAnsiTheme="minorHAnsi" w:cstheme="minorHAnsi"/>
        </w:rPr>
        <w:t>have to</w:t>
      </w:r>
      <w:proofErr w:type="gramEnd"/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look at ways that doesn't require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everyone to be in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office while still being productive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achieving the outcomes we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want. </w:t>
      </w:r>
      <w:proofErr w:type="gramStart"/>
      <w:r w:rsidR="00EF1144" w:rsidRPr="008A6DD4">
        <w:rPr>
          <w:rFonts w:asciiTheme="minorHAnsi" w:hAnsiTheme="minorHAnsi" w:cstheme="minorHAnsi"/>
        </w:rPr>
        <w:t>Last but not least</w:t>
      </w:r>
      <w:proofErr w:type="gramEnd"/>
      <w:r w:rsidR="00EF1144" w:rsidRPr="008A6DD4">
        <w:rPr>
          <w:rFonts w:asciiTheme="minorHAnsi" w:hAnsiTheme="minorHAnsi" w:cstheme="minorHAnsi"/>
        </w:rPr>
        <w:t>, there's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also worry that we'll decrease creativity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 innovation because we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don't kind of have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cross-team interaction. Again, I think we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can find ways to tackle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that. But I think we </w:t>
      </w:r>
      <w:proofErr w:type="gramStart"/>
      <w:r w:rsidR="00EF1144" w:rsidRPr="008A6DD4">
        <w:rPr>
          <w:rFonts w:asciiTheme="minorHAnsi" w:hAnsiTheme="minorHAnsi" w:cstheme="minorHAnsi"/>
        </w:rPr>
        <w:t>have to</w:t>
      </w:r>
      <w:proofErr w:type="gramEnd"/>
      <w:r w:rsidR="00EF1144" w:rsidRPr="008A6DD4">
        <w:rPr>
          <w:rFonts w:asciiTheme="minorHAnsi" w:hAnsiTheme="minorHAnsi" w:cstheme="minorHAnsi"/>
        </w:rPr>
        <w:t xml:space="preserve"> be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intentional and give some thought how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going to approach it.</w:t>
      </w:r>
    </w:p>
    <w:p w14:paraId="420D56E9" w14:textId="0304B072" w:rsidR="00A77B3E" w:rsidRPr="000B1447" w:rsidRDefault="00A77B3E" w:rsidP="000B1447">
      <w:pPr>
        <w:rPr>
          <w:rFonts w:asciiTheme="minorHAnsi" w:hAnsiTheme="minorHAnsi" w:cstheme="minorHAnsi"/>
        </w:rPr>
      </w:pPr>
    </w:p>
    <w:sectPr w:rsidR="00A77B3E" w:rsidRPr="000B1447" w:rsidSect="00E9616C">
      <w:pgSz w:w="12226" w:h="15840"/>
      <w:pgMar w:top="720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AB7D" w14:textId="77777777" w:rsidR="00E9616C" w:rsidRDefault="00E9616C">
      <w:r>
        <w:separator/>
      </w:r>
    </w:p>
  </w:endnote>
  <w:endnote w:type="continuationSeparator" w:id="0">
    <w:p w14:paraId="28FA0D3D" w14:textId="77777777" w:rsidR="00E9616C" w:rsidRDefault="00E9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75DA" w14:textId="77777777" w:rsidR="00E9616C" w:rsidRDefault="00E9616C">
      <w:r>
        <w:separator/>
      </w:r>
    </w:p>
  </w:footnote>
  <w:footnote w:type="continuationSeparator" w:id="0">
    <w:p w14:paraId="26A93CF4" w14:textId="77777777" w:rsidR="00E9616C" w:rsidRDefault="00E9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9A4"/>
    <w:rsid w:val="000B1447"/>
    <w:rsid w:val="000D4369"/>
    <w:rsid w:val="000E6A99"/>
    <w:rsid w:val="001906D3"/>
    <w:rsid w:val="001B6B43"/>
    <w:rsid w:val="001E7159"/>
    <w:rsid w:val="002F237A"/>
    <w:rsid w:val="002F40EC"/>
    <w:rsid w:val="00340B82"/>
    <w:rsid w:val="00386307"/>
    <w:rsid w:val="00391622"/>
    <w:rsid w:val="003B0C4E"/>
    <w:rsid w:val="003B5C03"/>
    <w:rsid w:val="00415634"/>
    <w:rsid w:val="00436F84"/>
    <w:rsid w:val="004510C6"/>
    <w:rsid w:val="00451C88"/>
    <w:rsid w:val="004720F5"/>
    <w:rsid w:val="00583E25"/>
    <w:rsid w:val="0066790E"/>
    <w:rsid w:val="006D2489"/>
    <w:rsid w:val="007D019C"/>
    <w:rsid w:val="007E761F"/>
    <w:rsid w:val="007E77A0"/>
    <w:rsid w:val="007F51CE"/>
    <w:rsid w:val="0083415E"/>
    <w:rsid w:val="00853E30"/>
    <w:rsid w:val="00892240"/>
    <w:rsid w:val="008A6DD4"/>
    <w:rsid w:val="008B1670"/>
    <w:rsid w:val="009E226E"/>
    <w:rsid w:val="00A77B3E"/>
    <w:rsid w:val="00B3670B"/>
    <w:rsid w:val="00B71BA7"/>
    <w:rsid w:val="00BC3553"/>
    <w:rsid w:val="00C25B8F"/>
    <w:rsid w:val="00C677A2"/>
    <w:rsid w:val="00C81D47"/>
    <w:rsid w:val="00C81FEF"/>
    <w:rsid w:val="00C86DCE"/>
    <w:rsid w:val="00CA2A55"/>
    <w:rsid w:val="00D13A70"/>
    <w:rsid w:val="00D64622"/>
    <w:rsid w:val="00D80E9C"/>
    <w:rsid w:val="00D922A7"/>
    <w:rsid w:val="00DB42F6"/>
    <w:rsid w:val="00DC0DD7"/>
    <w:rsid w:val="00DF1309"/>
    <w:rsid w:val="00E15971"/>
    <w:rsid w:val="00E9616C"/>
    <w:rsid w:val="00EE3438"/>
    <w:rsid w:val="00EF1144"/>
    <w:rsid w:val="00F31980"/>
    <w:rsid w:val="00F76379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3CE32"/>
  <w15:docId w15:val="{250BCFE4-CE63-4D62-8C8B-D02F9F0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B82"/>
    <w:rPr>
      <w:sz w:val="24"/>
      <w:szCs w:val="24"/>
    </w:rPr>
  </w:style>
  <w:style w:type="paragraph" w:styleId="Footer">
    <w:name w:val="footer"/>
    <w:basedOn w:val="Normal"/>
    <w:link w:val="FooterChar"/>
    <w:rsid w:val="0034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B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1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F1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63D4F-5D92-49CB-BAB9-2DED2BCE71A0}"/>
</file>

<file path=customXml/itemProps2.xml><?xml version="1.0" encoding="utf-8"?>
<ds:datastoreItem xmlns:ds="http://schemas.openxmlformats.org/officeDocument/2006/customXml" ds:itemID="{1255352D-A972-4EB9-BAAD-ED4476865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Gaillard</dc:creator>
  <cp:lastModifiedBy>Tona Williams</cp:lastModifiedBy>
  <cp:revision>42</cp:revision>
  <dcterms:created xsi:type="dcterms:W3CDTF">2024-03-20T13:19:00Z</dcterms:created>
  <dcterms:modified xsi:type="dcterms:W3CDTF">2024-05-08T14:26:00Z</dcterms:modified>
</cp:coreProperties>
</file>